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FFFFFF" w:fill="D9D9D9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财政局下属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公告（第2号）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三亚市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财政局下属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事业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Microsoft JhengHei Light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报名工作已结束，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根据《海南省事业单位公开招聘工作人员实施办法》(琼人社发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〔2018〕516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号)相关规定,结合报名的实际情况,经招聘工作领导小组研究,决定对《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三亚市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财政局下属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事业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公告（第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》中资格初审结果、延长报名时间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成果文件提供要求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等相关事宜公告如下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资格审核结果。请考生自行登录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三亚市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财政局下属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事业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报名平台（网址：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instrText xml:space="preserve"> HYPERLINK "http://hzrl.ikaowu.com/）查看资格初审结果，已经资格初审合格人员不能改变信息,等待笔试公告时间进行笔试。"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http://hzrl.ikaowu.com/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）查看资格初审结果，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已经资格初审合格人员不能改变信息,等待笔试公告时间进行笔试。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延长报名时间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为：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12：00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12：00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，报名网址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begin"/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instrText xml:space="preserve"> HYPERLINK "http://hzrl.ikaowu.com/" </w:instrTex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http://hzrl.ikaowu.com/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成果文件提交：报考人员应提交三个本人负责或参与的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000万以上项目造价控制的完整成果文件，鉴于文件过大，请各位报考考生将相关文件发送至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syhaiya2022＠163.com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，备注好姓名、身份证号、本人所负责专业部分。成果文件截止提交时间为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17：00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时，如未能在规定时间及时提交成果文件或成果文件审核仍未通过的，不能参加考试。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如有特殊情况请做出书面说明。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其他事项均参照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三亚市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财政局下属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事业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公告（第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咨询电话：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0898-88869911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监督电话：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0898-88869900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成果文件咨询电话：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0898-88869968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网上报名技术支持电话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0898-88036881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咨询时间：上午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8：30-12：00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，下午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15：00-18：00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(节假日休息)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三亚市财政局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Microsoft JhengHei Light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15617"/>
    <w:multiLevelType w:val="singleLevel"/>
    <w:tmpl w:val="397156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jQzZTNlNWEyMjFmZWQ3OGY1MmM5ZGI2MWVkMjQifQ=="/>
  </w:docVars>
  <w:rsids>
    <w:rsidRoot w:val="00000000"/>
    <w:rsid w:val="071F6545"/>
    <w:rsid w:val="079452AA"/>
    <w:rsid w:val="11D255EA"/>
    <w:rsid w:val="39DF19B5"/>
    <w:rsid w:val="41CD6E4D"/>
    <w:rsid w:val="442E5667"/>
    <w:rsid w:val="44457E6D"/>
    <w:rsid w:val="5D3D5705"/>
    <w:rsid w:val="72E266E2"/>
    <w:rsid w:val="793578D1"/>
    <w:rsid w:val="7F6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745</Characters>
  <Lines>0</Lines>
  <Paragraphs>0</Paragraphs>
  <TotalTime>23</TotalTime>
  <ScaleCrop>false</ScaleCrop>
  <LinksUpToDate>false</LinksUpToDate>
  <CharactersWithSpaces>745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2023-02-02T08:50:00Z</dcterms:created>
  <dc:creator>yang战涛</dc:creator>
  <cp:lastModifiedBy>杨战涛</cp:lastModifiedBy>
  <dcterms:modified xsi:type="dcterms:W3CDTF">2023-02-03T05:20:24Z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97F027C77C9E41919CEBBFCC2DD130E2</vt:lpwstr>
  </property>
</Properties>
</file>